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cd4421"/>
          <w:sz w:val="52"/>
          <w:szCs w:val="52"/>
          <w:rtl w:val="0"/>
        </w:rPr>
      </w:pPr>
      <w:r>
        <w:rPr>
          <w:rFonts w:ascii="Helvetica" w:hAnsi="Helvetica"/>
          <w:color w:val="cd4421"/>
          <w:sz w:val="52"/>
          <w:szCs w:val="52"/>
          <w:rtl w:val="0"/>
        </w:rPr>
        <w:t>POLLY BARTON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EXHIBITIONS: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2018 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it-IT"/>
        </w:rPr>
        <w:t>Culture Hustlers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 xml:space="preserve">,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Boston Center for the Arts, Mills Gallery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Boston, MA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The Pollen Velvets</w:t>
        <w:tab/>
        <w:t xml:space="preserve">,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Chiaroscuro, Santa Fe,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 xml:space="preserve">The Silver Thread,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The Durango Arts Center, Durango, CO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i w:val="1"/>
          <w:iCs w:val="1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 xml:space="preserve">Intimate/Intricate/Radical,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Gravers Lane Gallery, Philadelphia, PA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2017 RED, Works by the Textile Study Group of New York, NYC,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Final Group Show, WIlliam Siegal Gallery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2016 Gardens, William Siegal Gallery, Santa Fe,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2015 Materialities: Contemporary Textile Arts, Arrowmont School of Arts and Crafts, Gatlinburg, TN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The Metro Show, Gail Martin Gallery, New York,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2014 LA Art Fair, William Siegal Gallery, Los Angeles, CA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The Metro Show, Gail Martin Gallery and William Siegal Gallery, New York,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2013 East &amp; West: An Exhibition of Asian Influence on Contemporary Craft,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</w:t>
        <w:tab/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Ohio Craft Museum,Columbus, OH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Sutra, William Siegal Gallery, Santa Fe,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Polly Barton: Painting with Silk, Gravers Lane Gallery, Philadelphia, PA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Palm Spring Fine Art Fair, William Siegal Gallery, Palm Spring, CA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 xml:space="preserve">2012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New Woven Works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, William Siegal Gallery, Santa Fe,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San Francisco Art Fair, Linda Fairchild Contemporary Art, San Francisco, CA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Sourcing the Museum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The Textile Museum, Washington, DC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New Works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Gail Martin, New York,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 xml:space="preserve">2011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Sleight of Hand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Denver Art Museum, Denver, CO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Instructors Exhibition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nl-NL"/>
        </w:rPr>
        <w:t>, Penland School of Crafts, Penland, NC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 xml:space="preserve">2010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Polly Barton: Resist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, William Siegal Gallery, Santa Fe,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 xml:space="preserve">2009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it-IT"/>
        </w:rPr>
        <w:t>Origin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Shumei Arts Council, Pasadena, CA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 xml:space="preserve">2008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Thread: Drawn, Dyed, Woven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, William Siegal Gallery, Santa Fe,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Visible Presence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San Jose Museum of Quilts and Textiles, San Jose, CA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Woven Expressions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Gail Martin Gallery, New York,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 xml:space="preserve">2007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Saturn Returns: Back to the Future of Fiber Art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, San Jose Museum of Quilts &amp; Textiles,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cs="Helvetica" w:hAnsi="Helvetica" w:eastAsia="Helvetica"/>
          <w:color w:val="52534a"/>
          <w:sz w:val="20"/>
          <w:szCs w:val="20"/>
          <w:rtl w:val="0"/>
        </w:rPr>
        <w:tab/>
      </w:r>
      <w:r>
        <w:rPr>
          <w:rFonts w:ascii="Helvetica" w:hAnsi="Helvetica"/>
          <w:color w:val="52534a"/>
          <w:sz w:val="20"/>
          <w:szCs w:val="20"/>
          <w:rtl w:val="0"/>
        </w:rPr>
        <w:t>San Jose, CA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Los Pintores: Past, Present, and Future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RSA along with FACT, Santa Fe,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Then and Now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, William Siegal Gallery, Santa Fe,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 xml:space="preserve">2006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Material Difference: Soft Sculpture and Wall Works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it-IT"/>
        </w:rPr>
        <w:t>, Chicago Cultural Center, Chicago, IL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2005 SOFA Chicago, Jane Sauer Gallery, Chicago, IL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 xml:space="preserve">2004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New Works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Linda Fairchild Gallery, San Francisco, CA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2003 Opening Night, Linda Fairchild Gallery of Contemporary Art, San Francisco, CA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SOFA New York, Gail Martin Gallery, New York,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 xml:space="preserve">2002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Threads on the Edge: The Daphne Farago Fiber Art Collection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Museum of Fine Arts, Boston, MA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</w:rPr>
        <w:t>Survey Fiber 2002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Snyderman-Works Galleries, Philadelphia, PA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2001 SOFA New York, Gail Martin Gallery, New York,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SOFA Chicago, Thirteen Moons Gallery, Chicago, IL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 xml:space="preserve">2000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Evolving Tradition: Ikat Painting on Silk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Gail Martin Gallery, New York,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Thread by Thread, American Tapestry Biennial III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Sponsored by the American Tapestry Alliance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 xml:space="preserve">1999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Holiday Treasures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, Owings Dewey Fine Art, Santa Fe,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Southwest Tapestry, Golden, CO and Grand Junction, CO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1998 The Arts of Pacific Asia Show, The Armory at Gramercy Park, New York,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 xml:space="preserve">1996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Close to the Border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University Art Gallery, New Mexico State University, Las Cruces,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1995 Group Show, Fiber Art by members of the Textile Study Group, New York,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 xml:space="preserve">1992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“</w:t>
      </w:r>
      <w:r>
        <w:rPr>
          <w:rFonts w:ascii="Helvetica" w:hAnsi="Helvetica"/>
          <w:color w:val="52534a"/>
          <w:sz w:val="20"/>
          <w:szCs w:val="20"/>
          <w:rtl w:val="0"/>
          <w:lang w:val="it-IT"/>
        </w:rPr>
        <w:t>Material Matters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”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Fiber Art by members of The Textile Study Group, New York, N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Y</w:t>
        <w:tab/>
        <w:tab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PUBLIC COLLECTIONS: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>Mint Museum, Charlotte, NC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Art Institute of Chicago, Chicago, IL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Boston Museum of Fine Arts, Boston, MA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Long House Reserve, East Hampton,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Daphne Farago Collection, Boston, MA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it-IT"/>
        </w:rPr>
        <w:t>Guido Goldman Ikat Collection, New York,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Davis, Polk &amp; Wardwell, London, England &amp; New York,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Tobin Collection, Santa Fe,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Oomoto Foundation, Kameoka, Japan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Cathedral Church of St. John the Divine, New York,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Grace Cathedral, San Francisco, CA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Church of the Heavenly Rest, New York,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Community Hospital Foundation of the Monterey Peninsula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HONORS: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2015 Artist Residency, Haystack Mountain School of Crafts, Deer Isle, ME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2013 Artist Residency, Vermont Studio Center, Johnson, VT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1997 Honorable Mention Crafts, Taos Open, Taos,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1986 Stanley Mendelbaum Award, Juried Exhibition of the New York Guild of Handweavers,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cs="Helvetica" w:hAnsi="Helvetica" w:eastAsia="Helvetica"/>
          <w:color w:val="52534a"/>
          <w:sz w:val="20"/>
          <w:szCs w:val="20"/>
          <w:rtl w:val="0"/>
        </w:rPr>
        <w:tab/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New York,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1985 Juror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’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s Award, Juried Exhibition of the New York Guild of Handweavers, New York,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1984 Best of Show Award, Convergence 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’</w:t>
      </w:r>
      <w:r>
        <w:rPr>
          <w:rFonts w:ascii="Helvetica" w:hAnsi="Helvetica"/>
          <w:color w:val="52534a"/>
          <w:sz w:val="20"/>
          <w:szCs w:val="20"/>
          <w:rtl w:val="0"/>
          <w:lang w:val="it-IT"/>
        </w:rPr>
        <w:t>84, Dallas, TX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LECTURES and WORKSHOPS: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2017 Espanola Valley Fiber Arts Center, Espanola,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San Diego Creative Weavers Guild, San Diego, CA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Mid Atlantic Fiber Arts Association, Millersville, PA</w:t>
        <w:tab/>
        <w:tab/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2016 Weavers Guild of Rochester, Rochester,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Los Tejedoras Weaving Guild, Santa Fe,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color w:val="52534a"/>
          <w:sz w:val="20"/>
          <w:szCs w:val="20"/>
          <w:rtl w:val="0"/>
          <w:lang w:val="es-ES_tradnl"/>
        </w:rPr>
        <w:t>Espanola Valley Fiber Arts, Espanola,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2015 Mid Atlantic Fiber Association, Millersville, PA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2013 Mid Atlantic Fiber Association, Scranton, PA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2012 Black Sheep Guild, Los Altos, CA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color w:val="52534a"/>
          <w:sz w:val="20"/>
          <w:szCs w:val="20"/>
          <w:rtl w:val="0"/>
          <w:lang w:val="nl-NL"/>
        </w:rPr>
        <w:t>Santa Cruz Handweavers Guild, Santa Cruz, CA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2011 Textile Museum, Washington D.C.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Los Tejedoras Weaving Guild, Santa Fe,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color w:val="52534a"/>
          <w:sz w:val="20"/>
          <w:szCs w:val="20"/>
          <w:rtl w:val="0"/>
          <w:lang w:val="nl-NL"/>
        </w:rPr>
        <w:t>Penland School of Crafts, Penland, NC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color w:val="52534a"/>
          <w:sz w:val="20"/>
          <w:szCs w:val="20"/>
          <w:rtl w:val="0"/>
          <w:lang w:val="pt-PT"/>
        </w:rPr>
        <w:t>Complex Weavers Association, Albuquerque,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>2009 Shumei, Crestone, CO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2008 William Siegal Gallery, Santa Fe,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cs="Helvetica" w:hAnsi="Helvetica" w:eastAsia="Helvetica"/>
          <w:color w:val="52534a"/>
          <w:sz w:val="20"/>
          <w:szCs w:val="20"/>
          <w:rtl w:val="0"/>
        </w:rPr>
        <w:tab/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Visible Presence, San Jose Museum of Quilts and Textiles, San Jose, CA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2008 Textile Arts Alliance, Santa Fe,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color w:val="52534a"/>
          <w:sz w:val="20"/>
          <w:szCs w:val="20"/>
          <w:rtl w:val="0"/>
          <w:lang w:val="it-IT"/>
        </w:rPr>
        <w:t>Shumei, Crestone, CO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2004 Design with Heart, Santa Fe,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2002 Boston Museum of Fine Arts, Boston, MA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Textile Arts Alliance, Santa Fe,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       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Summer Workshop: Ikat, Northern New Mexico Community College, El Rito,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2001 Summer Workshop: Ikat, Northern New Mexico Community College, El Rito, NM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cd4421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cd4421"/>
          <w:sz w:val="20"/>
          <w:szCs w:val="20"/>
          <w:rtl w:val="0"/>
        </w:rPr>
      </w:pPr>
      <w:r>
        <w:rPr>
          <w:rFonts w:ascii="Helvetica" w:hAnsi="Helvetica"/>
          <w:color w:val="cd4421"/>
          <w:sz w:val="20"/>
          <w:szCs w:val="20"/>
          <w:rtl w:val="0"/>
          <w:lang w:val="en-US"/>
        </w:rPr>
        <w:t xml:space="preserve">                                     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cd4421"/>
          <w:sz w:val="20"/>
          <w:szCs w:val="20"/>
          <w:rtl w:val="0"/>
        </w:rPr>
      </w:pPr>
      <w:r>
        <w:rPr>
          <w:rFonts w:ascii="Helvetica" w:hAnsi="Helvetica"/>
          <w:color w:val="cd4421"/>
          <w:sz w:val="20"/>
          <w:szCs w:val="20"/>
          <w:rtl w:val="0"/>
          <w:lang w:val="en-US"/>
        </w:rPr>
        <w:t xml:space="preserve">                              </w:t>
      </w:r>
      <w:r>
        <w:rPr>
          <w:rFonts w:ascii="Helvetica" w:hAnsi="Helvetica"/>
          <w:color w:val="cd4421"/>
          <w:sz w:val="20"/>
          <w:szCs w:val="20"/>
          <w:rtl w:val="0"/>
        </w:rPr>
        <w:t xml:space="preserve">575-770-8683 </w:t>
      </w:r>
      <w:r>
        <w:rPr>
          <w:rFonts w:ascii="Helvetica" w:hAnsi="Helvetica"/>
          <w:color w:val="b1afa1"/>
          <w:sz w:val="20"/>
          <w:szCs w:val="20"/>
          <w:rtl w:val="0"/>
        </w:rPr>
        <w:t xml:space="preserve">| </w:t>
      </w:r>
      <w:r>
        <w:rPr>
          <w:rFonts w:ascii="Helvetica" w:hAnsi="Helvetica"/>
          <w:color w:val="cd4421"/>
          <w:sz w:val="20"/>
          <w:szCs w:val="20"/>
          <w:rtl w:val="0"/>
        </w:rPr>
        <w:t xml:space="preserve">www.pollybarton.com </w:t>
      </w:r>
      <w:r>
        <w:rPr>
          <w:rFonts w:ascii="Helvetica" w:hAnsi="Helvetica"/>
          <w:color w:val="b1afa1"/>
          <w:sz w:val="20"/>
          <w:szCs w:val="20"/>
          <w:rtl w:val="0"/>
        </w:rPr>
        <w:t xml:space="preserve">| </w:t>
      </w:r>
      <w:r>
        <w:rPr>
          <w:rFonts w:ascii="Helvetica" w:hAnsi="Helvetica"/>
          <w:color w:val="cd4421"/>
          <w:sz w:val="20"/>
          <w:szCs w:val="20"/>
          <w:rtl w:val="0"/>
        </w:rPr>
        <w:t>polly@pollybarton.com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PUBLICATIONS: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Recall/Recapture/Remember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, </w:t>
      </w:r>
      <w:r>
        <w:rPr>
          <w:rStyle w:val="Hyperlink.0"/>
          <w:rFonts w:ascii="Helvetica" w:cs="Helvetica" w:hAnsi="Helvetica" w:eastAsia="Helvetica"/>
          <w:color w:val="52534a"/>
          <w:sz w:val="20"/>
          <w:szCs w:val="20"/>
          <w:rtl w:val="0"/>
        </w:rPr>
        <w:fldChar w:fldCharType="begin" w:fldLock="0"/>
      </w:r>
      <w:r>
        <w:rPr>
          <w:rStyle w:val="Hyperlink.0"/>
          <w:rFonts w:ascii="Helvetica" w:cs="Helvetica" w:hAnsi="Helvetica" w:eastAsia="Helvetica"/>
          <w:color w:val="52534a"/>
          <w:sz w:val="20"/>
          <w:szCs w:val="20"/>
          <w:rtl w:val="0"/>
        </w:rPr>
        <w:instrText xml:space="preserve"> HYPERLINK "https://mailchi.mp/tanseycontemporary/recall-recapture-remember-913677?e=02abd3e484"</w:instrText>
      </w:r>
      <w:r>
        <w:rPr>
          <w:rStyle w:val="Hyperlink.0"/>
          <w:rFonts w:ascii="Helvetica" w:cs="Helvetica" w:hAnsi="Helvetica" w:eastAsia="Helvetica"/>
          <w:color w:val="52534a"/>
          <w:sz w:val="20"/>
          <w:szCs w:val="20"/>
          <w:rtl w:val="0"/>
        </w:rPr>
        <w:fldChar w:fldCharType="separate" w:fldLock="0"/>
      </w:r>
      <w:r>
        <w:rPr>
          <w:rStyle w:val="Hyperlink.0"/>
          <w:rFonts w:ascii="Helvetica" w:hAnsi="Helvetica"/>
          <w:color w:val="52534a"/>
          <w:sz w:val="20"/>
          <w:szCs w:val="20"/>
          <w:rtl w:val="0"/>
          <w:lang w:val="en-US"/>
        </w:rPr>
        <w:t>https://mailchi.mp/tanseycontemporary/recall-recapture-remember-913677?e=02abd3e484</w:t>
      </w:r>
      <w:r>
        <w:rPr>
          <w:rFonts w:ascii="Helvetica" w:cs="Helvetica" w:hAnsi="Helvetica" w:eastAsia="Helvetica"/>
          <w:color w:val="52534a"/>
          <w:sz w:val="20"/>
          <w:szCs w:val="20"/>
          <w:rtl w:val="0"/>
        </w:rPr>
        <w:fldChar w:fldCharType="end" w:fldLock="0"/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May, 2018.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Brown, Rhonda, ed. 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 xml:space="preserve">Blue/Green/Color/Code/Context,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BrownGrotta Arts, Wilton, CT, 2018. Page 22,23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RED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Textile Study Group of New York, 2017, Page 8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Davis, Kathryn M., Art Beat, KVSF, May 31, 2013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Visual Art Source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Weekly Newsletter, June 7, 2013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 xml:space="preserve">Johnson, Kristen. 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Tracking Art: Galleries Are Breaking Ground in Santa Fe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. Santa Fean.February/March </w:t>
      </w:r>
      <w:r>
        <w:rPr>
          <w:rFonts w:ascii="Helvetica" w:cs="Helvetica" w:hAnsi="Helvetica" w:eastAsia="Helvetica"/>
          <w:color w:val="52534a"/>
          <w:sz w:val="20"/>
          <w:szCs w:val="20"/>
          <w:rtl w:val="0"/>
        </w:rPr>
        <w:tab/>
        <w:tab/>
        <w:tab/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issue 2013,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Page 13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Surface Design Journal, Winter 2013, Page 55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Sleight of Hand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Shuttle, Spindle &amp; Dyepot, Vol. XLIII no.3, Issue 171, Summer 2012, Pages 54-55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it-IT"/>
        </w:rPr>
        <w:t>Fibercopia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Arcadia Smails, February 16, 2012, http://fibercopia.com/2012/02/16/polly-barton/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Sleight of Hand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On &amp; Off the Wall, The Denver Art Museum, May/June 2011. Page 6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Sourcing the Museum: Artist Spotlight; Polly Barton Finds Inspiration in the TM Collection.</w:t>
      </w:r>
      <w:r>
        <w:rPr>
          <w:rFonts w:ascii="Helvetica" w:hAnsi="Helvetica"/>
          <w:color w:val="52534a"/>
          <w:sz w:val="20"/>
          <w:szCs w:val="20"/>
          <w:rtl w:val="0"/>
        </w:rPr>
        <w:t xml:space="preserve">Spring 2011. </w:t>
      </w:r>
      <w:r>
        <w:rPr>
          <w:rFonts w:ascii="Helvetica" w:cs="Helvetica" w:hAnsi="Helvetica" w:eastAsia="Helvetica"/>
          <w:color w:val="52534a"/>
          <w:sz w:val="20"/>
          <w:szCs w:val="20"/>
          <w:rtl w:val="0"/>
          <w:lang w:val="en-US"/>
        </w:rPr>
        <w:tab/>
        <w:tab/>
        <w:tab/>
        <w:t xml:space="preserve">Page </w:t>
      </w:r>
      <w:r>
        <w:rPr>
          <w:rFonts w:ascii="Helvetica" w:hAnsi="Helvetica"/>
          <w:color w:val="52534a"/>
          <w:sz w:val="20"/>
          <w:szCs w:val="20"/>
          <w:rtl w:val="0"/>
        </w:rPr>
        <w:t>5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Polly Barton: New Work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. THE Magazine. July 2010. Page 8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 xml:space="preserve">Elder, Gaye E. 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Polly Barton: Painter of Silk Ikats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. Shuttle Spindle Dyepot. Spring 2010. Page 31-34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Westfall, Carol. 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Polly Barton: Woven Explorations</w:t>
      </w:r>
      <w:r>
        <w:rPr>
          <w:rFonts w:ascii="Helvetica" w:hAnsi="Helvetica"/>
          <w:color w:val="52534a"/>
          <w:sz w:val="20"/>
          <w:szCs w:val="20"/>
          <w:rtl w:val="0"/>
          <w:lang w:val="it-IT"/>
        </w:rPr>
        <w:t xml:space="preserve">. Surface Design Journal.Volume 22, No. 1, Fall 2008. </w:t>
      </w:r>
      <w:r>
        <w:rPr>
          <w:rFonts w:ascii="Helvetica" w:cs="Helvetica" w:hAnsi="Helvetica" w:eastAsia="Helvetica"/>
          <w:color w:val="52534a"/>
          <w:sz w:val="20"/>
          <w:szCs w:val="20"/>
          <w:rtl w:val="0"/>
        </w:rPr>
        <w:tab/>
        <w:tab/>
        <w:tab/>
      </w:r>
      <w:r>
        <w:rPr>
          <w:rFonts w:ascii="Helvetica" w:hAnsi="Helvetica"/>
          <w:color w:val="52534a"/>
          <w:sz w:val="20"/>
          <w:szCs w:val="20"/>
          <w:rtl w:val="0"/>
        </w:rPr>
        <w:t>Page 60-61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Wykes, Sarah. 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Rise of the Quilters.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San Jose Mercury News. 12/9/2007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Then and Now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. Art News.Vol. 106, Summer 2007 Issue, page 209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it-IT"/>
        </w:rPr>
        <w:t xml:space="preserve">Ullman, Polly. 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Material Difference and Soft Sculpture &amp; Wall Works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. Published by Friends of Fiber Art </w:t>
      </w:r>
      <w:r>
        <w:rPr>
          <w:rFonts w:ascii="Helvetica" w:cs="Helvetica" w:hAnsi="Helvetica" w:eastAsia="Helvetica"/>
          <w:color w:val="52534a"/>
          <w:sz w:val="20"/>
          <w:szCs w:val="20"/>
          <w:rtl w:val="0"/>
        </w:rPr>
        <w:tab/>
        <w:tab/>
        <w:tab/>
      </w:r>
      <w:r>
        <w:rPr>
          <w:rFonts w:ascii="Helvetica" w:hAnsi="Helvetica"/>
          <w:color w:val="52534a"/>
          <w:sz w:val="20"/>
          <w:szCs w:val="20"/>
          <w:rtl w:val="0"/>
          <w:lang w:val="fr-FR"/>
        </w:rPr>
        <w:t>International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 xml:space="preserve">Heppenheimer, Jill. 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Creativity at Midlife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. Fiber Arts.Vol. 32 No. 2, Sept/Oct. 2005, pages 46-51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Myers, Janice.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 xml:space="preserve"> At Home with the Sacred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Su Casa,Vol. 10 No. 3, Summer 2004, pages 68-75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SOFA New York, The Sixth Annual International Exposition of Sculpture Objects and Functional Art,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cs="Helvetica" w:hAnsi="Helvetica" w:eastAsia="Helvetica"/>
          <w:color w:val="52534a"/>
          <w:sz w:val="20"/>
          <w:szCs w:val="20"/>
          <w:rtl w:val="0"/>
        </w:rPr>
        <w:tab/>
      </w:r>
      <w:r>
        <w:rPr>
          <w:rFonts w:ascii="Helvetica" w:hAnsi="Helvetica"/>
          <w:color w:val="52534a"/>
          <w:sz w:val="20"/>
          <w:szCs w:val="20"/>
          <w:rtl w:val="0"/>
          <w:lang w:val="es-ES_tradnl"/>
        </w:rPr>
        <w:t>May 29-June1, 2003, Catalogue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P</w:t>
      </w: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age 77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 xml:space="preserve">Hoffman, Bruce. 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</w:rPr>
        <w:t>Survey Fiber 2002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, Snyderman-Works Galleries, Catalogue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P</w:t>
      </w: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age 4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Surface Design Journal, Summer 2001, Feature article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SOFA New York, The Sixth Annual International Exposition of Sculpture Objects and Functional Art, May </w:t>
      </w:r>
      <w:r>
        <w:rPr>
          <w:rFonts w:ascii="Helvetica" w:cs="Helvetica" w:hAnsi="Helvetica" w:eastAsia="Helvetica"/>
          <w:color w:val="52534a"/>
          <w:sz w:val="20"/>
          <w:szCs w:val="20"/>
          <w:rtl w:val="0"/>
        </w:rPr>
        <w:tab/>
        <w:tab/>
        <w:tab/>
      </w:r>
      <w:r>
        <w:rPr>
          <w:rFonts w:ascii="Helvetica" w:hAnsi="Helvetica"/>
          <w:color w:val="52534a"/>
          <w:sz w:val="20"/>
          <w:szCs w:val="20"/>
          <w:rtl w:val="0"/>
        </w:rPr>
        <w:t>31-June4, 2001,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P</w:t>
      </w: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age 63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A Front Row Seat for SOFA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, Special Advertising Supplement, Art &amp; Auction, 2001,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P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age 202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</w:rPr>
        <w:t>Zrebiec, Alice. Polly Barton</w:t>
      </w:r>
      <w:r>
        <w:rPr>
          <w:rFonts w:ascii="Helvetica" w:hAnsi="Helvetica" w:hint="default"/>
          <w:color w:val="52534a"/>
          <w:sz w:val="20"/>
          <w:szCs w:val="20"/>
          <w:rtl w:val="0"/>
        </w:rPr>
        <w:t>’</w:t>
      </w:r>
      <w:r>
        <w:rPr>
          <w:rFonts w:ascii="Helvetica" w:hAnsi="Helvetica"/>
          <w:color w:val="52534a"/>
          <w:sz w:val="20"/>
          <w:szCs w:val="20"/>
          <w:rtl w:val="0"/>
        </w:rPr>
        <w:t xml:space="preserve">s 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Ikat Paintings: Internal Harmony/External Epiphany.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Surface Design Journal,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cs="Helvetica" w:hAnsi="Helvetica" w:eastAsia="Helvetica"/>
          <w:color w:val="52534a"/>
          <w:sz w:val="20"/>
          <w:szCs w:val="20"/>
          <w:rtl w:val="0"/>
        </w:rPr>
        <w:tab/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Vol 25. No 4. Summer 2001, pages 36-41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fr-FR"/>
        </w:rPr>
        <w:t xml:space="preserve">Larochette, Jean Pierre and Lurie, Yael. 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Thread by Thread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American Tapestry Biennial III, 2000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HALI Magazine, Design File,Winter 2000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Exposure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, Surface Design Journal,Vol 23, No 3, Spring 1999, 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P</w:t>
      </w:r>
      <w:r>
        <w:rPr>
          <w:rFonts w:ascii="Helvetica" w:hAnsi="Helvetica"/>
          <w:color w:val="52534a"/>
          <w:sz w:val="20"/>
          <w:szCs w:val="20"/>
          <w:rtl w:val="0"/>
          <w:lang w:val="de-DE"/>
        </w:rPr>
        <w:t>age 42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s-ES_tradnl"/>
        </w:rPr>
        <w:t>Pasatiempo, Santa Fe New Mexican, Nov. 1994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it-IT"/>
        </w:rPr>
        <w:t xml:space="preserve">Malarcher, Patricia. 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>Of One Cloth: Textiles of the Liturgical Arts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, Surface Design Journal,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cs="Helvetica" w:hAnsi="Helvetica" w:eastAsia="Helvetica"/>
          <w:color w:val="52534a"/>
          <w:sz w:val="20"/>
          <w:szCs w:val="20"/>
          <w:rtl w:val="0"/>
        </w:rPr>
        <w:tab/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Vol 13, No.3. Spring 1989, pages 5-11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it-IT"/>
        </w:rPr>
        <w:t>Malarcher, Patricia.</w:t>
      </w:r>
      <w:r>
        <w:rPr>
          <w:rFonts w:ascii="Helvetica" w:hAnsi="Helvetica"/>
          <w:i w:val="1"/>
          <w:iCs w:val="1"/>
          <w:color w:val="52534a"/>
          <w:sz w:val="20"/>
          <w:szCs w:val="20"/>
          <w:rtl w:val="0"/>
          <w:lang w:val="en-US"/>
        </w:rPr>
        <w:t xml:space="preserve"> The Liturgical Vestment: a Contemporary Overview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, FiberArts, vol.11, No.5. Sept/Oct </w:t>
      </w:r>
      <w:r>
        <w:rPr>
          <w:rFonts w:ascii="Helvetica" w:cs="Helvetica" w:hAnsi="Helvetica" w:eastAsia="Helvetica"/>
          <w:color w:val="52534a"/>
          <w:sz w:val="20"/>
          <w:szCs w:val="20"/>
          <w:rtl w:val="0"/>
        </w:rPr>
        <w:tab/>
        <w:tab/>
      </w:r>
      <w:r>
        <w:rPr>
          <w:rFonts w:ascii="Helvetica" w:hAnsi="Helvetica"/>
          <w:color w:val="52534a"/>
          <w:sz w:val="20"/>
          <w:szCs w:val="20"/>
          <w:rtl w:val="0"/>
        </w:rPr>
        <w:t>1984,</w:t>
      </w: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color w:val="52534a"/>
          <w:sz w:val="20"/>
          <w:szCs w:val="20"/>
          <w:rtl w:val="0"/>
          <w:lang w:val="fr-FR"/>
        </w:rPr>
        <w:t>pages 58-61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52534a"/>
          <w:sz w:val="20"/>
          <w:szCs w:val="20"/>
          <w:rtl w:val="0"/>
        </w:rPr>
      </w:pPr>
      <w:r>
        <w:rPr>
          <w:rFonts w:ascii="Helvetica" w:hAnsi="Helvetica"/>
          <w:color w:val="52534a"/>
          <w:sz w:val="20"/>
          <w:szCs w:val="20"/>
          <w:rtl w:val="0"/>
          <w:lang w:val="en-US"/>
        </w:rPr>
        <w:t>BORN:  New York, NY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cd4421"/>
          <w:sz w:val="20"/>
          <w:szCs w:val="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cd4421"/>
          <w:sz w:val="20"/>
          <w:szCs w:val="20"/>
          <w:rtl w:val="0"/>
          <w:lang w:val="en-US"/>
        </w:rPr>
        <w:t xml:space="preserve">                           </w:t>
      </w:r>
      <w:r>
        <w:rPr>
          <w:rFonts w:ascii="Helvetica" w:hAnsi="Helvetica"/>
          <w:color w:val="cd4421"/>
          <w:sz w:val="20"/>
          <w:szCs w:val="20"/>
          <w:rtl w:val="0"/>
        </w:rPr>
        <w:t xml:space="preserve">575-770-8683 </w:t>
      </w:r>
      <w:r>
        <w:rPr>
          <w:rFonts w:ascii="Helvetica" w:hAnsi="Helvetica"/>
          <w:color w:val="b1afa1"/>
          <w:sz w:val="20"/>
          <w:szCs w:val="20"/>
          <w:rtl w:val="0"/>
        </w:rPr>
        <w:t xml:space="preserve">| </w:t>
      </w:r>
      <w:r>
        <w:rPr>
          <w:rFonts w:ascii="Helvetica" w:hAnsi="Helvetica"/>
          <w:color w:val="cd4421"/>
          <w:sz w:val="20"/>
          <w:szCs w:val="20"/>
          <w:rtl w:val="0"/>
        </w:rPr>
        <w:t xml:space="preserve">www.pollybarton.com </w:t>
      </w:r>
      <w:r>
        <w:rPr>
          <w:rFonts w:ascii="Helvetica" w:hAnsi="Helvetica"/>
          <w:color w:val="b1afa1"/>
          <w:sz w:val="20"/>
          <w:szCs w:val="20"/>
          <w:rtl w:val="0"/>
        </w:rPr>
        <w:t xml:space="preserve">| </w:t>
      </w:r>
      <w:r>
        <w:rPr>
          <w:rFonts w:ascii="Helvetica" w:hAnsi="Helvetica"/>
          <w:color w:val="cd4421"/>
          <w:sz w:val="20"/>
          <w:szCs w:val="20"/>
          <w:rtl w:val="0"/>
        </w:rPr>
        <w:t>polly@pollybarton.com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